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üretimiq-proje-takvimi-24-ay"/>
    <w:p>
      <w:pPr>
        <w:pStyle w:val="Heading1"/>
      </w:pPr>
      <w:r>
        <w:t xml:space="preserve">ÜretimIQ Proje Takvimi (24 Ay)</w:t>
      </w:r>
    </w:p>
    <w:p>
      <w:pPr>
        <w:pStyle w:val="FirstParagraph"/>
      </w:pPr>
      <w:r>
        <w:rPr>
          <w:b/>
          <w:bCs/>
        </w:rPr>
        <w:t xml:space="preserve">Başlangıç:</w:t>
      </w:r>
      <w:r>
        <w:t xml:space="preserve"> </w:t>
      </w:r>
      <w:r>
        <w:t xml:space="preserve">Temmuz 2026 (KOSGEB onayı sonrası)</w:t>
      </w:r>
      <w:r>
        <w:t xml:space="preserve"> </w:t>
      </w:r>
      <w:r>
        <w:rPr>
          <w:b/>
          <w:bCs/>
        </w:rPr>
        <w:t xml:space="preserve">Bitiş:</w:t>
      </w:r>
      <w:r>
        <w:t xml:space="preserve"> </w:t>
      </w:r>
      <w:r>
        <w:t xml:space="preserve">Haziran 2028</w:t>
      </w:r>
      <w:r>
        <w:t xml:space="preserve"> </w:t>
      </w:r>
      <w:r>
        <w:rPr>
          <w:b/>
          <w:bCs/>
        </w:rPr>
        <w:t xml:space="preserve">Toplam Süre:</w:t>
      </w:r>
      <w:r>
        <w:t xml:space="preserve"> </w:t>
      </w:r>
      <w:r>
        <w:t xml:space="preserve">24 ay</w:t>
      </w:r>
    </w:p>
    <w:p>
      <w:r>
        <w:pict>
          <v:rect style="width:0;height:1.5pt" o:hralign="center" o:hrstd="t" o:hr="t"/>
        </w:pict>
      </w:r>
    </w:p>
    <w:bookmarkStart w:id="9" w:name="faz-bazlı-gantt-şeması"/>
    <w:p>
      <w:pPr>
        <w:pStyle w:val="Heading2"/>
      </w:pPr>
      <w:r>
        <w:t xml:space="preserve">Faz Bazlı Gantt Şeması</w:t>
      </w:r>
    </w:p>
    <w:p>
      <w:pPr>
        <w:pStyle w:val="SourceCode"/>
      </w:pPr>
      <w:r>
        <w:rPr>
          <w:rStyle w:val="VerbatimChar"/>
        </w:rPr>
        <w:t xml:space="preserve">gantt</w:t>
      </w:r>
      <w:r>
        <w:br/>
      </w:r>
      <w:r>
        <w:rPr>
          <w:rStyle w:val="VerbatimChar"/>
        </w:rPr>
        <w:t xml:space="preserve">    title ÜretimIQ 24 Aylık Proje Takvimi</w:t>
      </w:r>
      <w:r>
        <w:br/>
      </w:r>
      <w:r>
        <w:rPr>
          <w:rStyle w:val="VerbatimChar"/>
        </w:rPr>
        <w:t xml:space="preserve">    dateFormat  YYYY-MM-DD</w:t>
      </w:r>
      <w:r>
        <w:br/>
      </w:r>
      <w:r>
        <w:rPr>
          <w:rStyle w:val="VerbatimChar"/>
        </w:rPr>
        <w:t xml:space="preserve">    axisFormat  %m/%y</w:t>
      </w:r>
      <w:r>
        <w:br/>
      </w:r>
      <w:r>
        <w:br/>
      </w:r>
      <w:r>
        <w:rPr>
          <w:rStyle w:val="VerbatimChar"/>
        </w:rPr>
        <w:t xml:space="preserve">    section 1. AR-GE ve Veri</w:t>
      </w:r>
      <w:r>
        <w:br/>
      </w:r>
      <w:r>
        <w:rPr>
          <w:rStyle w:val="VerbatimChar"/>
        </w:rPr>
        <w:t xml:space="preserve">    Veri Toplama &amp; Pilot Müşteri Anlaşmaları :a1, 2026-07-01, 60d</w:t>
      </w:r>
      <w:r>
        <w:br/>
      </w:r>
      <w:r>
        <w:rPr>
          <w:rStyle w:val="VerbatimChar"/>
        </w:rPr>
        <w:t xml:space="preserve">    Türkçe İmalat Veri Seti Hazırlama        :a2, after a1, 60d</w:t>
      </w:r>
      <w:r>
        <w:br/>
      </w:r>
      <w:r>
        <w:rPr>
          <w:rStyle w:val="VerbatimChar"/>
        </w:rPr>
        <w:t xml:space="preserve">    ML Model Geliştirme (LSTM, XGBoost)      :a3, after a2, 90d</w:t>
      </w:r>
      <w:r>
        <w:br/>
      </w:r>
      <w:r>
        <w:rPr>
          <w:rStyle w:val="VerbatimChar"/>
        </w:rPr>
        <w:t xml:space="preserve">    Model Doğrulama &amp; İterasyon              :a4, after a3, 60d</w:t>
      </w:r>
      <w:r>
        <w:br/>
      </w:r>
      <w:r>
        <w:br/>
      </w:r>
      <w:r>
        <w:rPr>
          <w:rStyle w:val="VerbatimChar"/>
        </w:rPr>
        <w:t xml:space="preserve">    section 2. Platform</w:t>
      </w:r>
      <w:r>
        <w:br/>
      </w:r>
      <w:r>
        <w:rPr>
          <w:rStyle w:val="VerbatimChar"/>
        </w:rPr>
        <w:t xml:space="preserve">    Backend Mimari &amp; API Geliştirme          :b1, 2026-08-01, 120d</w:t>
      </w:r>
      <w:r>
        <w:br/>
      </w:r>
      <w:r>
        <w:rPr>
          <w:rStyle w:val="VerbatimChar"/>
        </w:rPr>
        <w:t xml:space="preserve">    Frontend (Next.js) Geliştirme            :b2, after b1, 90d</w:t>
      </w:r>
      <w:r>
        <w:br/>
      </w:r>
      <w:r>
        <w:rPr>
          <w:rStyle w:val="VerbatimChar"/>
        </w:rPr>
        <w:t xml:space="preserve">    Edge Gateway Yazılımı                    :b3, 2026-09-01, 90d</w:t>
      </w:r>
      <w:r>
        <w:br/>
      </w:r>
      <w:r>
        <w:rPr>
          <w:rStyle w:val="VerbatimChar"/>
        </w:rPr>
        <w:t xml:space="preserve">    Mobil Uygulama (React Native)            :b4, 2027-04-01, 90d</w:t>
      </w:r>
      <w:r>
        <w:br/>
      </w:r>
      <w:r>
        <w:br/>
      </w:r>
      <w:r>
        <w:rPr>
          <w:rStyle w:val="VerbatimChar"/>
        </w:rPr>
        <w:t xml:space="preserve">    section 3. MVP &amp; Pilot</w:t>
      </w:r>
      <w:r>
        <w:br/>
      </w:r>
      <w:r>
        <w:rPr>
          <w:rStyle w:val="VerbatimChar"/>
        </w:rPr>
        <w:t xml:space="preserve">    MVP Lansmanı (Talep Tahmini + Bakım)     :milestone, m1, 2027-01-15, 0d</w:t>
      </w:r>
      <w:r>
        <w:br/>
      </w:r>
      <w:r>
        <w:rPr>
          <w:rStyle w:val="VerbatimChar"/>
        </w:rPr>
        <w:t xml:space="preserve">    Pilot Müşteri Deploy (3 tesis)           :c1, 2027-01-15, 90d</w:t>
      </w:r>
      <w:r>
        <w:br/>
      </w:r>
      <w:r>
        <w:rPr>
          <w:rStyle w:val="VerbatimChar"/>
        </w:rPr>
        <w:t xml:space="preserve">    Pilot Geri Bildirim &amp; İyileştirme        :c2, after c1, 60d</w:t>
      </w:r>
      <w:r>
        <w:br/>
      </w:r>
      <w:r>
        <w:br/>
      </w:r>
      <w:r>
        <w:rPr>
          <w:rStyle w:val="VerbatimChar"/>
        </w:rPr>
        <w:t xml:space="preserve">    section 4. Pazarlama &amp; Satış</w:t>
      </w:r>
      <w:r>
        <w:br/>
      </w:r>
      <w:r>
        <w:rPr>
          <w:rStyle w:val="VerbatimChar"/>
        </w:rPr>
        <w:t xml:space="preserve">    Web Sitesi &amp; İçerik Pazarlama            :d1, 2026-09-01, 90d</w:t>
      </w:r>
      <w:r>
        <w:br/>
      </w:r>
      <w:r>
        <w:rPr>
          <w:rStyle w:val="VerbatimChar"/>
        </w:rPr>
        <w:t xml:space="preserve">    Win Eurasia Fuarı                        :milestone, d2, 2027-04-15, 0d</w:t>
      </w:r>
      <w:r>
        <w:br/>
      </w:r>
      <w:r>
        <w:rPr>
          <w:rStyle w:val="VerbatimChar"/>
        </w:rPr>
        <w:t xml:space="preserve">    Makine Fuarı İstanbul                    :milestone, d3, 2027-09-20, 0d</w:t>
      </w:r>
      <w:r>
        <w:br/>
      </w:r>
      <w:r>
        <w:rPr>
          <w:rStyle w:val="VerbatimChar"/>
        </w:rPr>
        <w:t xml:space="preserve">    Dijital Reklam Kampanyaları              :d4, 2027-02-01, 360d</w:t>
      </w:r>
      <w:r>
        <w:br/>
      </w:r>
      <w:r>
        <w:rPr>
          <w:rStyle w:val="VerbatimChar"/>
        </w:rPr>
        <w:t xml:space="preserve">    İlk 10 Ücretli Müşteri                   :milestone, d5, 2027-06-30, 0d</w:t>
      </w:r>
      <w:r>
        <w:br/>
      </w:r>
      <w:r>
        <w:br/>
      </w:r>
      <w:r>
        <w:rPr>
          <w:rStyle w:val="VerbatimChar"/>
        </w:rPr>
        <w:t xml:space="preserve">    section 5. Ölçekleme &amp; İhracat</w:t>
      </w:r>
      <w:r>
        <w:br/>
      </w:r>
      <w:r>
        <w:rPr>
          <w:rStyle w:val="VerbatimChar"/>
        </w:rPr>
        <w:t xml:space="preserve">    KVKK/GDPR Sertifikasyonu                 :e1, 2027-03-01, 120d</w:t>
      </w:r>
      <w:r>
        <w:br/>
      </w:r>
      <w:r>
        <w:rPr>
          <w:rStyle w:val="VerbatimChar"/>
        </w:rPr>
        <w:t xml:space="preserve">    25 Müşteri Hedefi                        :milestone, e2, 2027-12-31, 0d</w:t>
      </w:r>
      <w:r>
        <w:br/>
      </w:r>
      <w:r>
        <w:rPr>
          <w:rStyle w:val="VerbatimChar"/>
        </w:rPr>
        <w:t xml:space="preserve">    Patent Başvuruları (3 buluş)             :e3, 2027-06-01, 180d</w:t>
      </w:r>
      <w:r>
        <w:br/>
      </w:r>
      <w:r>
        <w:rPr>
          <w:rStyle w:val="VerbatimChar"/>
        </w:rPr>
        <w:t xml:space="preserve">    Almanya/Polonya Pazar Araştırması        :e4, 2027-09-01, 90d</w:t>
      </w:r>
      <w:r>
        <w:br/>
      </w:r>
      <w:r>
        <w:rPr>
          <w:rStyle w:val="VerbatimChar"/>
        </w:rPr>
        <w:t xml:space="preserve">    Avrupa İlk Müşteri                       :milestone, e5, 2028-03-31, 0d</w:t>
      </w:r>
      <w:r>
        <w:br/>
      </w:r>
      <w:r>
        <w:rPr>
          <w:rStyle w:val="VerbatimChar"/>
        </w:rPr>
        <w:t xml:space="preserve">    Proje Kapanış &amp; Final Rapor              :milestone, e6, 2028-06-30, 0d</w:t>
      </w:r>
    </w:p>
    <w:p>
      <w:r>
        <w:pict>
          <v:rect style="width:0;height:1.5pt" o:hralign="center" o:hrstd="t" o:hr="t"/>
        </w:pict>
      </w:r>
    </w:p>
    <w:bookmarkEnd w:id="9"/>
    <w:bookmarkStart w:id="10" w:name="kilometre-taşları-milestones-tablosu"/>
    <w:p>
      <w:pPr>
        <w:pStyle w:val="Heading2"/>
      </w:pPr>
      <w:r>
        <w:t xml:space="preserve">Kilometre Taşları (Milestones) Tablosu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65"/>
        <w:gridCol w:w="1087"/>
        <w:gridCol w:w="2484"/>
        <w:gridCol w:w="1397"/>
        <w:gridCol w:w="24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Tarih</w:t>
            </w:r>
          </w:p>
        </w:tc>
        <w:tc>
          <w:tcPr/>
          <w:p>
            <w:pPr>
              <w:pStyle w:val="Compact"/>
            </w:pPr>
            <w:r>
              <w:t xml:space="preserve">Kilometre Taşı</w:t>
            </w:r>
          </w:p>
        </w:tc>
        <w:tc>
          <w:tcPr/>
          <w:p>
            <w:pPr>
              <w:pStyle w:val="Compact"/>
            </w:pPr>
            <w:r>
              <w:t xml:space="preserve">Sorumlu</w:t>
            </w:r>
          </w:p>
        </w:tc>
        <w:tc>
          <w:tcPr/>
          <w:p>
            <w:pPr>
              <w:pStyle w:val="Compact"/>
            </w:pPr>
            <w:r>
              <w:t xml:space="preserve">Başarı Kriteri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2026-09-01</w:t>
            </w:r>
          </w:p>
        </w:tc>
        <w:tc>
          <w:tcPr/>
          <w:p>
            <w:pPr>
              <w:pStyle w:val="Compact"/>
            </w:pPr>
            <w:r>
              <w:t xml:space="preserve">İlk 3 pilot müşteri ile veri toplama anlaşması</w:t>
            </w:r>
          </w:p>
        </w:tc>
        <w:tc>
          <w:tcPr/>
          <w:p>
            <w:pPr>
              <w:pStyle w:val="Compact"/>
            </w:pPr>
            <w:r>
              <w:t xml:space="preserve">Önder Öztürk + Satış</w:t>
            </w:r>
          </w:p>
        </w:tc>
        <w:tc>
          <w:tcPr/>
          <w:p>
            <w:pPr>
              <w:pStyle w:val="Compact"/>
            </w:pPr>
            <w:r>
              <w:t xml:space="preserve">İmzalı NDA + veri paylaşım sözleşmesi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2026-12-31</w:t>
            </w:r>
          </w:p>
        </w:tc>
        <w:tc>
          <w:tcPr/>
          <w:p>
            <w:pPr>
              <w:pStyle w:val="Compact"/>
            </w:pPr>
            <w:r>
              <w:t xml:space="preserve">Türkçe imalat veri seti v1 hazır</w:t>
            </w:r>
          </w:p>
        </w:tc>
        <w:tc>
          <w:tcPr/>
          <w:p>
            <w:pPr>
              <w:pStyle w:val="Compact"/>
            </w:pPr>
            <w:r>
              <w:t xml:space="preserve">ML Uzmanı</w:t>
            </w:r>
          </w:p>
        </w:tc>
        <w:tc>
          <w:tcPr/>
          <w:p>
            <w:pPr>
              <w:pStyle w:val="Compact"/>
            </w:pPr>
            <w:r>
              <w:t xml:space="preserve">Min. 1M satır temizlenmiş veri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2027-01-15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MVP Lansmanı</w:t>
            </w:r>
            <w:r>
              <w:t xml:space="preserve"> </w:t>
            </w:r>
            <w:r>
              <w:t xml:space="preserve">— Talep tahmini + temel bakım</w:t>
            </w:r>
          </w:p>
        </w:tc>
        <w:tc>
          <w:tcPr/>
          <w:p>
            <w:pPr>
              <w:pStyle w:val="Compact"/>
            </w:pPr>
            <w:r>
              <w:t xml:space="preserve">Tüm ekip</w:t>
            </w:r>
          </w:p>
        </w:tc>
        <w:tc>
          <w:tcPr/>
          <w:p>
            <w:pPr>
              <w:pStyle w:val="Compact"/>
            </w:pPr>
            <w:r>
              <w:t xml:space="preserve">Çalışan dashboard, %75+ doğruluk</w:t>
            </w:r>
          </w:p>
        </w:tc>
      </w:tr>
      <w:tr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2027-04-15</w:t>
            </w:r>
          </w:p>
        </w:tc>
        <w:tc>
          <w:tcPr/>
          <w:p>
            <w:pPr>
              <w:pStyle w:val="Compact"/>
            </w:pPr>
            <w:r>
              <w:t xml:space="preserve">Win Eurasia Fuarı katılımı</w:t>
            </w:r>
          </w:p>
        </w:tc>
        <w:tc>
          <w:tcPr/>
          <w:p>
            <w:pPr>
              <w:pStyle w:val="Compact"/>
            </w:pPr>
            <w:r>
              <w:t xml:space="preserve">Satış ekibi</w:t>
            </w:r>
          </w:p>
        </w:tc>
        <w:tc>
          <w:tcPr/>
          <w:p>
            <w:pPr>
              <w:pStyle w:val="Compact"/>
            </w:pPr>
            <w:r>
              <w:t xml:space="preserve">Min. 30 nitelikli lead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2027-06-30</w:t>
            </w:r>
          </w:p>
        </w:tc>
        <w:tc>
          <w:tcPr/>
          <w:p>
            <w:pPr>
              <w:pStyle w:val="Compact"/>
            </w:pPr>
            <w:r>
              <w:t xml:space="preserve">İlk 10 ücretli müşteri</w:t>
            </w:r>
          </w:p>
        </w:tc>
        <w:tc>
          <w:tcPr/>
          <w:p>
            <w:pPr>
              <w:pStyle w:val="Compact"/>
            </w:pPr>
            <w:r>
              <w:t xml:space="preserve">Satış</w:t>
            </w:r>
          </w:p>
        </w:tc>
        <w:tc>
          <w:tcPr/>
          <w:p>
            <w:pPr>
              <w:pStyle w:val="Compact"/>
            </w:pPr>
            <w:r>
              <w:t xml:space="preserve">Aylık tekrarlayan gelir (MRR) &gt; 50k 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2027-09-20</w:t>
            </w:r>
          </w:p>
        </w:tc>
        <w:tc>
          <w:tcPr/>
          <w:p>
            <w:pPr>
              <w:pStyle w:val="Compact"/>
            </w:pPr>
            <w:r>
              <w:t xml:space="preserve">Makine Fuarı İstanbul</w:t>
            </w:r>
          </w:p>
        </w:tc>
        <w:tc>
          <w:tcPr/>
          <w:p>
            <w:pPr>
              <w:pStyle w:val="Compact"/>
            </w:pPr>
            <w:r>
              <w:t xml:space="preserve">Satış</w:t>
            </w:r>
          </w:p>
        </w:tc>
        <w:tc>
          <w:tcPr/>
          <w:p>
            <w:pPr>
              <w:pStyle w:val="Compact"/>
            </w:pPr>
            <w:r>
              <w:t xml:space="preserve">Min. 50 nitelikli lead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2027-12-31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25 müşteri hedefi</w:t>
            </w:r>
            <w:r>
              <w:t xml:space="preserve"> </w:t>
            </w:r>
            <w:r>
              <w:t xml:space="preserve">+ 1.4M TL ciro</w:t>
            </w:r>
          </w:p>
        </w:tc>
        <w:tc>
          <w:tcPr/>
          <w:p>
            <w:pPr>
              <w:pStyle w:val="Compact"/>
            </w:pPr>
            <w:r>
              <w:t xml:space="preserve">Tüm ekip</w:t>
            </w:r>
          </w:p>
        </w:tc>
        <w:tc>
          <w:tcPr/>
          <w:p>
            <w:pPr>
              <w:pStyle w:val="Compact"/>
            </w:pPr>
            <w:r>
              <w:t xml:space="preserve">KOSGEB hedefi tamam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2028-03-31</w:t>
            </w:r>
          </w:p>
        </w:tc>
        <w:tc>
          <w:tcPr/>
          <w:p>
            <w:pPr>
              <w:pStyle w:val="Compact"/>
            </w:pPr>
            <w:r>
              <w:t xml:space="preserve">İlk Avrupa müşterisi</w:t>
            </w:r>
          </w:p>
        </w:tc>
        <w:tc>
          <w:tcPr/>
          <w:p>
            <w:pPr>
              <w:pStyle w:val="Compact"/>
            </w:pPr>
            <w:r>
              <w:t xml:space="preserve">İş Geliştirme</w:t>
            </w:r>
          </w:p>
        </w:tc>
        <w:tc>
          <w:tcPr/>
          <w:p>
            <w:pPr>
              <w:pStyle w:val="Compact"/>
            </w:pPr>
            <w:r>
              <w:t xml:space="preserve">Almanya/Polonya’da 1+ müşteri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2028-06-30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 kapanış raporu</w:t>
            </w:r>
          </w:p>
        </w:tc>
        <w:tc>
          <w:tcPr/>
          <w:p>
            <w:pPr>
              <w:pStyle w:val="Compact"/>
            </w:pPr>
            <w:r>
              <w:t xml:space="preserve">Önder Öztürk</w:t>
            </w:r>
          </w:p>
        </w:tc>
        <w:tc>
          <w:tcPr/>
          <w:p>
            <w:pPr>
              <w:pStyle w:val="Compact"/>
            </w:pPr>
            <w:r>
              <w:t xml:space="preserve">KOSGEB final değerlendirmesi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16" w:name="faz-detayları"/>
    <w:p>
      <w:pPr>
        <w:pStyle w:val="Heading2"/>
      </w:pPr>
      <w:r>
        <w:t xml:space="preserve">Faz Detayları</w:t>
      </w:r>
    </w:p>
    <w:bookmarkStart w:id="11" w:name="faz-1-ar-ge-ve-veri-ay-1-9"/>
    <w:p>
      <w:pPr>
        <w:pStyle w:val="Heading3"/>
      </w:pPr>
      <w:r>
        <w:t xml:space="preserve">Faz 1: AR-GE ve Veri (Ay 1-9)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Türkiye imalat sektörüne özgü veri seti ve ML modelleri</w:t>
      </w:r>
      <w:r>
        <w:t xml:space="preserve"> </w:t>
      </w:r>
      <w:r>
        <w:rPr>
          <w:b/>
          <w:bCs/>
        </w:rPr>
        <w:t xml:space="preserve">Çıktılar:</w:t>
      </w:r>
      <w:r>
        <w:t xml:space="preserve"> </w:t>
      </w:r>
      <w:r>
        <w:t xml:space="preserve">- 1M+ satırlık etiketli üretim verisi</w:t>
      </w:r>
      <w:r>
        <w:t xml:space="preserve"> </w:t>
      </w:r>
      <w:r>
        <w:t xml:space="preserve">- 4 ana ML modeli (talep, bakım, envanter, enerji)</w:t>
      </w:r>
      <w:r>
        <w:t xml:space="preserve"> </w:t>
      </w:r>
      <w:r>
        <w:t xml:space="preserve">- Model doğruluk hedefleri: Talep MAPE &lt; %12, Bakım Recall &gt; %90</w:t>
      </w:r>
    </w:p>
    <w:bookmarkEnd w:id="11"/>
    <w:bookmarkStart w:id="12" w:name="faz-2-platform-geliştirme-ay-2-12"/>
    <w:p>
      <w:pPr>
        <w:pStyle w:val="Heading3"/>
      </w:pPr>
      <w:r>
        <w:t xml:space="preserve">Faz 2: Platform Geliştirme (Ay 2-12)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Tam fonksiyonel SaaS platformu</w:t>
      </w:r>
      <w:r>
        <w:t xml:space="preserve"> </w:t>
      </w:r>
      <w:r>
        <w:rPr>
          <w:b/>
          <w:bCs/>
        </w:rPr>
        <w:t xml:space="preserve">Çıktılar:</w:t>
      </w:r>
      <w:r>
        <w:t xml:space="preserve"> </w:t>
      </w:r>
      <w:r>
        <w:t xml:space="preserve">- Backend API (FastAPI), Frontend (Next.js), Mobil (React Native)</w:t>
      </w:r>
      <w:r>
        <w:t xml:space="preserve"> </w:t>
      </w:r>
      <w:r>
        <w:t xml:space="preserve">- Edge Gateway yazılımı</w:t>
      </w:r>
      <w:r>
        <w:t xml:space="preserve"> </w:t>
      </w:r>
      <w:r>
        <w:t xml:space="preserve">- Multi-tenant mimari</w:t>
      </w:r>
    </w:p>
    <w:bookmarkEnd w:id="12"/>
    <w:bookmarkStart w:id="13" w:name="faz-3-mvp-ve-pilot-ay-7-11"/>
    <w:p>
      <w:pPr>
        <w:pStyle w:val="Heading3"/>
      </w:pPr>
      <w:r>
        <w:t xml:space="preserve">Faz 3: MVP ve Pilot (Ay 7-11)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Gerçek üretim tesislerinde validasyon</w:t>
      </w:r>
      <w:r>
        <w:t xml:space="preserve"> </w:t>
      </w:r>
      <w:r>
        <w:rPr>
          <w:b/>
          <w:bCs/>
        </w:rPr>
        <w:t xml:space="preserve">Çıktılar:</w:t>
      </w:r>
      <w:r>
        <w:t xml:space="preserve"> </w:t>
      </w:r>
      <w:r>
        <w:t xml:space="preserve">- 3 pilot tesiste %25+ verim artışı kanıtı</w:t>
      </w:r>
      <w:r>
        <w:t xml:space="preserve"> </w:t>
      </w:r>
      <w:r>
        <w:t xml:space="preserve">- Müşteri başarı hikayeleri (case study)</w:t>
      </w:r>
    </w:p>
    <w:bookmarkEnd w:id="13"/>
    <w:bookmarkStart w:id="14" w:name="faz-4-pazarlama-ve-satış-ay-3-24"/>
    <w:p>
      <w:pPr>
        <w:pStyle w:val="Heading3"/>
      </w:pPr>
      <w:r>
        <w:t xml:space="preserve">Faz 4: Pazarlama ve Satış (Ay 3-24)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İlk yıl 25 müşteri, 1.4M TL ciro</w:t>
      </w:r>
      <w:r>
        <w:t xml:space="preserve"> </w:t>
      </w:r>
      <w:r>
        <w:rPr>
          <w:b/>
          <w:bCs/>
        </w:rPr>
        <w:t xml:space="preserve">Çıktılar:</w:t>
      </w:r>
      <w:r>
        <w:t xml:space="preserve"> </w:t>
      </w:r>
      <w:r>
        <w:t xml:space="preserve">- 2 büyük fuar katılımı</w:t>
      </w:r>
      <w:r>
        <w:t xml:space="preserve"> </w:t>
      </w:r>
      <w:r>
        <w:t xml:space="preserve">- LinkedIn/Google Ads kampanyaları</w:t>
      </w:r>
      <w:r>
        <w:t xml:space="preserve"> </w:t>
      </w:r>
      <w:r>
        <w:t xml:space="preserve">- 25+ kurumsal müşteri</w:t>
      </w:r>
    </w:p>
    <w:bookmarkEnd w:id="14"/>
    <w:bookmarkStart w:id="15" w:name="faz-5-ölçekleme-ve-ihracat-ay-13-24"/>
    <w:p>
      <w:pPr>
        <w:pStyle w:val="Heading3"/>
      </w:pPr>
      <w:r>
        <w:t xml:space="preserve">Faz 5: Ölçekleme ve İhracat (Ay 13-24)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Avrupa pazar girişi, patent başvuruları</w:t>
      </w:r>
      <w:r>
        <w:t xml:space="preserve"> </w:t>
      </w:r>
      <w:r>
        <w:rPr>
          <w:b/>
          <w:bCs/>
        </w:rPr>
        <w:t xml:space="preserve">Çıktılar:</w:t>
      </w:r>
      <w:r>
        <w:t xml:space="preserve"> </w:t>
      </w:r>
      <w:r>
        <w:t xml:space="preserve">- 3 patent başvurusu</w:t>
      </w:r>
      <w:r>
        <w:t xml:space="preserve"> </w:t>
      </w:r>
      <w:r>
        <w:t xml:space="preserve">- KVKK + GDPR sertifikasyonu</w:t>
      </w:r>
      <w:r>
        <w:t xml:space="preserve"> </w:t>
      </w:r>
      <w:r>
        <w:t xml:space="preserve">- En az 1 Avrupa müşterisi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7" w:name="kosgeb-raporlama-takvimi"/>
    <w:p>
      <w:pPr>
        <w:pStyle w:val="Heading2"/>
      </w:pPr>
      <w:r>
        <w:t xml:space="preserve">KOSGEB Raporlama Takvimi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20"/>
        <w:gridCol w:w="2520"/>
        <w:gridCol w:w="28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Rapor</w:t>
            </w:r>
          </w:p>
        </w:tc>
        <w:tc>
          <w:tcPr/>
          <w:p>
            <w:pPr>
              <w:pStyle w:val="Compact"/>
            </w:pPr>
            <w:r>
              <w:t xml:space="preserve">Tarih</w:t>
            </w:r>
          </w:p>
        </w:tc>
        <w:tc>
          <w:tcPr/>
          <w:p>
            <w:pPr>
              <w:pStyle w:val="Compact"/>
            </w:pPr>
            <w:r>
              <w:t xml:space="preserve">İçerik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Ara Rapor</w:t>
            </w:r>
          </w:p>
        </w:tc>
        <w:tc>
          <w:tcPr/>
          <w:p>
            <w:pPr>
              <w:pStyle w:val="Compact"/>
            </w:pPr>
            <w:r>
              <w:t xml:space="preserve">2026-12-31</w:t>
            </w:r>
          </w:p>
        </w:tc>
        <w:tc>
          <w:tcPr/>
          <w:p>
            <w:pPr>
              <w:pStyle w:val="Compact"/>
            </w:pPr>
            <w:r>
              <w:t xml:space="preserve">İlk 6 ay AR-GE ilerleme, harcama detayı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Ara Rapor</w:t>
            </w:r>
          </w:p>
        </w:tc>
        <w:tc>
          <w:tcPr/>
          <w:p>
            <w:pPr>
              <w:pStyle w:val="Compact"/>
            </w:pPr>
            <w:r>
              <w:t xml:space="preserve">2027-06-30</w:t>
            </w:r>
          </w:p>
        </w:tc>
        <w:tc>
          <w:tcPr/>
          <w:p>
            <w:pPr>
              <w:pStyle w:val="Compact"/>
            </w:pPr>
            <w:r>
              <w:t xml:space="preserve">MVP, ilk müşteriler, finansal durum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Ara Rapor</w:t>
            </w:r>
          </w:p>
        </w:tc>
        <w:tc>
          <w:tcPr/>
          <w:p>
            <w:pPr>
              <w:pStyle w:val="Compact"/>
            </w:pPr>
            <w:r>
              <w:t xml:space="preserve">2027-12-31</w:t>
            </w:r>
          </w:p>
        </w:tc>
        <w:tc>
          <w:tcPr/>
          <w:p>
            <w:pPr>
              <w:pStyle w:val="Compact"/>
            </w:pPr>
            <w:r>
              <w:t xml:space="preserve">25 müşteri hedefi sonucu, gelir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Final Rapor</w:t>
            </w:r>
          </w:p>
        </w:tc>
        <w:tc>
          <w:tcPr/>
          <w:p>
            <w:pPr>
              <w:pStyle w:val="Compact"/>
            </w:pPr>
            <w:r>
              <w:t xml:space="preserve">2028-06-30</w:t>
            </w:r>
          </w:p>
        </w:tc>
        <w:tc>
          <w:tcPr/>
          <w:p>
            <w:pPr>
              <w:pStyle w:val="Compact"/>
            </w:pPr>
            <w:r>
              <w:t xml:space="preserve">Tam proje çıktıları, etki analizi, geri ödeme planı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Bu takvim gerçekçi piyasa koşulları ve 6 kişilik istihdam profili göz önüne alınarak hazırlanmıştır. Projenin gerçek başlangıç tarihi KOSGEB onay sürecine bağlı olarak ±2 ay kayabilir.</w:t>
      </w:r>
    </w:p>
    <w:p>
      <w:pPr>
        <w:pStyle w:val="BodyText"/>
      </w:pPr>
      <w:r>
        <w:rPr>
          <w:b/>
          <w:bCs/>
        </w:rPr>
        <w:t xml:space="preserve">Word’e aktarırken Mermaid Gantt diyagramı PNG’ye dönüştürülerek eklenmelidir</w:t>
      </w:r>
      <w:r>
        <w:t xml:space="preserve"> </w:t>
      </w:r>
      <w:r>
        <w:t xml:space="preserve">(mermaid.live).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2026-05-03T15:17:41Z</dcterms:created>
  <dcterms:modified xsi:type="dcterms:W3CDTF">2026-05-03T15:17:41Z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